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B0926" w14:textId="77777777" w:rsidR="000F3B71" w:rsidRDefault="00A03C94">
      <w:pPr>
        <w:numPr>
          <w:ilvl w:val="0"/>
          <w:numId w:val="1"/>
        </w:numPr>
        <w:spacing w:after="165"/>
        <w:ind w:hanging="301"/>
      </w:pPr>
      <w:r>
        <w:t xml:space="preserve">This tournament is certified by USBC, and all bowlers must be certified by the USBC and be a member of the Portage County USBC in order to participate in the tournament.  Senior bowlers who bowl in a travel league that competes at least part of the time in Portage County will not need to be certified in Portage County. Local certifications will be available the day of the tournament. </w:t>
      </w:r>
    </w:p>
    <w:p w14:paraId="1C3AA44A" w14:textId="51ECD9CF" w:rsidR="000F3B71" w:rsidRDefault="00A03C94">
      <w:pPr>
        <w:numPr>
          <w:ilvl w:val="0"/>
          <w:numId w:val="1"/>
        </w:numPr>
        <w:spacing w:after="107"/>
        <w:ind w:hanging="301"/>
      </w:pPr>
      <w:r>
        <w:t>All bowlers must use their highest USBC league average of at least 21 games from the previous season (including this past summer.)  If there is no average from the previous season, use the highest average from the 201</w:t>
      </w:r>
      <w:r w:rsidR="002D4AC9">
        <w:t>8</w:t>
      </w:r>
      <w:r>
        <w:t>-1</w:t>
      </w:r>
      <w:r w:rsidR="002D4AC9">
        <w:t>9</w:t>
      </w:r>
      <w:r>
        <w:t xml:space="preserve"> season with at least 21 games.  If there is no average from the past two seasons, use the highest average this season with at least 21 games; please bring the most recent standings sheet.  The 10-pin rule (319a2) is waived for this tournament.  If no average or verification of average can be found, bowlers must use 240.</w:t>
      </w:r>
    </w:p>
    <w:p w14:paraId="10BD682D" w14:textId="77777777" w:rsidR="000F3B71" w:rsidRDefault="00A03C94">
      <w:pPr>
        <w:numPr>
          <w:ilvl w:val="0"/>
          <w:numId w:val="1"/>
        </w:numPr>
        <w:spacing w:after="79"/>
        <w:ind w:hanging="301"/>
      </w:pPr>
      <w:r>
        <w:t>Bowlers are responsible for verifying their own averages whether submitted by the bowler or others (see USBC rule 319a-3.)</w:t>
      </w:r>
    </w:p>
    <w:p w14:paraId="4D525027" w14:textId="5F91ED07" w:rsidR="000F3B71" w:rsidRDefault="00A03C94">
      <w:pPr>
        <w:numPr>
          <w:ilvl w:val="0"/>
          <w:numId w:val="1"/>
        </w:numPr>
        <w:spacing w:after="136"/>
        <w:ind w:hanging="301"/>
      </w:pPr>
      <w:r>
        <w:t>Bowlers must report previous tournament prize winnings as a condition for entry according to USBC rule 319d. Failure to comply with these provisions is cause for a forfeiture of entry fee and prize winnings.</w:t>
      </w:r>
    </w:p>
    <w:p w14:paraId="69D9BEC8" w14:textId="1A08AB0F" w:rsidR="000F3B71" w:rsidRDefault="00A03C94">
      <w:pPr>
        <w:numPr>
          <w:ilvl w:val="0"/>
          <w:numId w:val="1"/>
        </w:numPr>
        <w:ind w:hanging="301"/>
      </w:pPr>
      <w:r>
        <w:t>Also</w:t>
      </w:r>
      <w:r w:rsidR="00087648">
        <w:t>,</w:t>
      </w:r>
      <w:r>
        <w:t xml:space="preserve"> USBC Rule 319e about reporti</w:t>
      </w:r>
      <w:r w:rsidR="00087648">
        <w:t>n</w:t>
      </w:r>
      <w:r>
        <w:t>g tournament average over the last 12 months applies to this tournament.  Failure to use the adjusted average in accordance with the foregoing is cause for forfeiture of entry fee and prize winnings.</w:t>
      </w:r>
    </w:p>
    <w:p w14:paraId="59971392" w14:textId="77777777" w:rsidR="00087648" w:rsidRPr="00087648" w:rsidRDefault="00087648" w:rsidP="00087648">
      <w:pPr>
        <w:ind w:left="100" w:firstLine="0"/>
        <w:rPr>
          <w:sz w:val="6"/>
          <w:szCs w:val="6"/>
        </w:rPr>
      </w:pPr>
    </w:p>
    <w:p w14:paraId="6178FDF5" w14:textId="59B23773" w:rsidR="000F3B71" w:rsidRDefault="00A03C94">
      <w:pPr>
        <w:numPr>
          <w:ilvl w:val="0"/>
          <w:numId w:val="1"/>
        </w:numPr>
        <w:spacing w:after="103"/>
        <w:ind w:hanging="301"/>
      </w:pPr>
      <w:r>
        <w:t>To determine handicap</w:t>
      </w:r>
      <w:r w:rsidR="00087648">
        <w:t>s,</w:t>
      </w:r>
      <w:r>
        <w:t xml:space="preserve"> use 90% of the difference in 720 and the team’s average for tournament standings and team side events.  Individual side events will use 90% of 240</w:t>
      </w:r>
      <w:r w:rsidR="002D4AC9">
        <w:t>;</w:t>
      </w:r>
      <w:r>
        <w:t xml:space="preserve"> if a bowler</w:t>
      </w:r>
      <w:r w:rsidR="002D4AC9">
        <w:t>’</w:t>
      </w:r>
      <w:r>
        <w:t xml:space="preserve">s average is 240 or higher, their handicap will be ZERO. An aggregate average will be determined for each team and used for their </w:t>
      </w:r>
      <w:r w:rsidR="002D4AC9">
        <w:t>B</w:t>
      </w:r>
      <w:r>
        <w:t xml:space="preserve">aker average, and those games will use the individual handicap structure (90% of 240 each game) </w:t>
      </w:r>
    </w:p>
    <w:p w14:paraId="79B39124" w14:textId="77777777" w:rsidR="000F3B71" w:rsidRDefault="00A03C94">
      <w:pPr>
        <w:numPr>
          <w:ilvl w:val="0"/>
          <w:numId w:val="1"/>
        </w:numPr>
        <w:spacing w:after="60"/>
        <w:ind w:hanging="301"/>
      </w:pPr>
      <w:r>
        <w:t>Entry fee is $120 per team prior to 9 pm of the FRIDAY BEFORE the tournament, of which $87 goes into the prize fund.  Entries received after the deadline will be charged a $30 fee, this money will be applied to the prize fund of the tournament.</w:t>
      </w:r>
    </w:p>
    <w:p w14:paraId="78D41CEB" w14:textId="4B09BA92" w:rsidR="000F3B71" w:rsidRDefault="00A03C94">
      <w:pPr>
        <w:numPr>
          <w:ilvl w:val="0"/>
          <w:numId w:val="1"/>
        </w:numPr>
        <w:ind w:hanging="301"/>
      </w:pPr>
      <w:r>
        <w:t>Disputes and appeals must be submitted to the tournament director in writing before prize money is paid (see USBC rule 329.)</w:t>
      </w:r>
    </w:p>
    <w:p w14:paraId="4F47563E" w14:textId="77777777" w:rsidR="00D5673B" w:rsidRPr="00D5673B" w:rsidRDefault="00D5673B" w:rsidP="00D5673B">
      <w:pPr>
        <w:ind w:left="401" w:firstLine="0"/>
        <w:rPr>
          <w:sz w:val="10"/>
          <w:szCs w:val="10"/>
        </w:rPr>
      </w:pPr>
    </w:p>
    <w:p w14:paraId="7C665389" w14:textId="203D7F89" w:rsidR="000F3B71" w:rsidRDefault="00A03C94">
      <w:pPr>
        <w:numPr>
          <w:ilvl w:val="0"/>
          <w:numId w:val="1"/>
        </w:numPr>
        <w:spacing w:after="44"/>
        <w:ind w:hanging="301"/>
      </w:pPr>
      <w:r>
        <w:t>Teams will bowl three games of regular bowling</w:t>
      </w:r>
      <w:r w:rsidR="00D5673B">
        <w:t xml:space="preserve"> on the same pair of lanes</w:t>
      </w:r>
      <w:r>
        <w:t xml:space="preserve">. Then teams will </w:t>
      </w:r>
      <w:r w:rsidR="00D5673B">
        <w:t xml:space="preserve">move one pair to the right to </w:t>
      </w:r>
      <w:r>
        <w:t xml:space="preserve">bowl six </w:t>
      </w:r>
      <w:r w:rsidR="002D4AC9">
        <w:t>B</w:t>
      </w:r>
      <w:r>
        <w:t>aker games</w:t>
      </w:r>
      <w:r w:rsidR="00D5673B">
        <w:t>.  Teams will</w:t>
      </w:r>
      <w:r>
        <w:t xml:space="preserve"> bowl one</w:t>
      </w:r>
      <w:r w:rsidR="00D5673B">
        <w:t xml:space="preserve"> </w:t>
      </w:r>
      <w:r w:rsidR="002D4AC9">
        <w:t>B</w:t>
      </w:r>
      <w:r w:rsidR="00D5673B">
        <w:t>aker</w:t>
      </w:r>
      <w:r>
        <w:t xml:space="preserve"> game on one lane, and then bowl the next game on the opposite lane</w:t>
      </w:r>
      <w:r w:rsidR="00D5673B">
        <w:t xml:space="preserve">.  The same pair of lanes will be used for all 6 </w:t>
      </w:r>
      <w:r w:rsidR="002D4AC9">
        <w:t>B</w:t>
      </w:r>
      <w:r w:rsidR="00D5673B">
        <w:t>aker games, alternating each game</w:t>
      </w:r>
      <w:r>
        <w:t xml:space="preserve">. Bowlers must decide on their bowling order at the start of the first </w:t>
      </w:r>
      <w:r w:rsidR="002D4AC9">
        <w:t>B</w:t>
      </w:r>
      <w:r>
        <w:t xml:space="preserve">aker game and bowl in that order throughout the 6 </w:t>
      </w:r>
      <w:r w:rsidR="002D4AC9">
        <w:t>B</w:t>
      </w:r>
      <w:r>
        <w:t xml:space="preserve">aker games.  In the first </w:t>
      </w:r>
      <w:r w:rsidR="002D4AC9">
        <w:t>B</w:t>
      </w:r>
      <w:r>
        <w:t xml:space="preserve">aker game bowler 1 bowls frames 1,4,7 and 10, bowler 2 bowls 2,5,8 and bowler 3 bowls frames 3,6,9.  In Game 2 bowler 2 bowls 1,4,7 and 10…. And so forth.  </w:t>
      </w:r>
      <w:proofErr w:type="gramStart"/>
      <w:r>
        <w:t>Thus</w:t>
      </w:r>
      <w:proofErr w:type="gramEnd"/>
      <w:r>
        <w:t xml:space="preserve"> each bowler will start and end 2 of the 6 games. </w:t>
      </w:r>
    </w:p>
    <w:p w14:paraId="51D2BADE" w14:textId="77777777" w:rsidR="00D5673B" w:rsidRPr="00032DE6" w:rsidRDefault="00D5673B" w:rsidP="00D5673B">
      <w:pPr>
        <w:spacing w:after="44"/>
        <w:ind w:left="0" w:firstLine="0"/>
        <w:rPr>
          <w:sz w:val="4"/>
          <w:szCs w:val="4"/>
        </w:rPr>
      </w:pPr>
    </w:p>
    <w:p w14:paraId="2189D778" w14:textId="46EC686B" w:rsidR="00D5673B" w:rsidRDefault="00A03C94" w:rsidP="00D5673B">
      <w:pPr>
        <w:numPr>
          <w:ilvl w:val="0"/>
          <w:numId w:val="1"/>
        </w:numPr>
        <w:spacing w:after="66"/>
        <w:ind w:hanging="301"/>
      </w:pPr>
      <w:r>
        <w:t xml:space="preserve">After both parts of the tournament the top 1 in 4 teams will cash based on their total handicap pins for both parts of the tournament.  Any ties will split prize money, except first place ties will be determined by a 1 baker game roll off. </w:t>
      </w:r>
    </w:p>
    <w:p w14:paraId="766EBE90" w14:textId="77777777" w:rsidR="00D5673B" w:rsidRPr="00032DE6" w:rsidRDefault="00D5673B" w:rsidP="00D5673B">
      <w:pPr>
        <w:spacing w:after="66"/>
        <w:ind w:left="0" w:firstLine="0"/>
        <w:rPr>
          <w:sz w:val="4"/>
          <w:szCs w:val="4"/>
        </w:rPr>
      </w:pPr>
    </w:p>
    <w:p w14:paraId="148F9DA3" w14:textId="60353155" w:rsidR="000F3B71" w:rsidRDefault="00A03C94">
      <w:pPr>
        <w:numPr>
          <w:ilvl w:val="0"/>
          <w:numId w:val="1"/>
        </w:numPr>
        <w:ind w:hanging="301"/>
      </w:pPr>
      <w:r>
        <w:t>No checks will be accepted within seven days of the tournamen</w:t>
      </w:r>
      <w:r w:rsidR="00D5673B">
        <w:t>t.</w:t>
      </w:r>
    </w:p>
    <w:p w14:paraId="41B8A6C2" w14:textId="77777777" w:rsidR="00D5673B" w:rsidRPr="00D5673B" w:rsidRDefault="00D5673B" w:rsidP="00D5673B">
      <w:pPr>
        <w:ind w:left="0" w:firstLine="0"/>
        <w:rPr>
          <w:sz w:val="10"/>
          <w:szCs w:val="10"/>
        </w:rPr>
      </w:pPr>
    </w:p>
    <w:p w14:paraId="649F43EA" w14:textId="73B28056" w:rsidR="000F3B71" w:rsidRDefault="00A03C94">
      <w:pPr>
        <w:numPr>
          <w:ilvl w:val="0"/>
          <w:numId w:val="1"/>
        </w:numPr>
        <w:ind w:hanging="301"/>
      </w:pPr>
      <w:r>
        <w:t>Only entries paid in full will guarantee a spot in the tournament or the $30 discount.</w:t>
      </w:r>
    </w:p>
    <w:p w14:paraId="21F26A1E" w14:textId="77777777" w:rsidR="00D5673B" w:rsidRPr="00D5673B" w:rsidRDefault="00D5673B" w:rsidP="00D5673B">
      <w:pPr>
        <w:ind w:left="0" w:firstLine="0"/>
        <w:rPr>
          <w:sz w:val="10"/>
          <w:szCs w:val="10"/>
        </w:rPr>
      </w:pPr>
    </w:p>
    <w:p w14:paraId="32C3A691" w14:textId="33189BA7" w:rsidR="00D5673B" w:rsidRDefault="00A03C94">
      <w:pPr>
        <w:numPr>
          <w:ilvl w:val="0"/>
          <w:numId w:val="1"/>
        </w:numPr>
        <w:ind w:hanging="301"/>
      </w:pPr>
      <w:r>
        <w:t xml:space="preserve">All bad checks will be charged at least the amount of the check plus bank fees. </w:t>
      </w:r>
    </w:p>
    <w:p w14:paraId="52181F06" w14:textId="77777777" w:rsidR="00D5673B" w:rsidRPr="00D5673B" w:rsidRDefault="00D5673B" w:rsidP="00D5673B">
      <w:pPr>
        <w:ind w:left="0" w:firstLine="0"/>
        <w:rPr>
          <w:sz w:val="10"/>
          <w:szCs w:val="10"/>
        </w:rPr>
      </w:pPr>
    </w:p>
    <w:p w14:paraId="1CF4025C" w14:textId="3AC5091E" w:rsidR="00A03C94" w:rsidRDefault="00A03C94" w:rsidP="00A03C94">
      <w:pPr>
        <w:numPr>
          <w:ilvl w:val="0"/>
          <w:numId w:val="1"/>
        </w:numPr>
        <w:ind w:hanging="301"/>
      </w:pPr>
      <w:r>
        <w:t>Entries close 30 minutes prior to the start of the tournament.</w:t>
      </w:r>
    </w:p>
    <w:p w14:paraId="580B3FE3" w14:textId="77777777" w:rsidR="00A03C94" w:rsidRPr="00A03C94" w:rsidRDefault="00A03C94" w:rsidP="00A03C94">
      <w:pPr>
        <w:pStyle w:val="ListParagraph"/>
        <w:rPr>
          <w:sz w:val="10"/>
          <w:szCs w:val="10"/>
        </w:rPr>
      </w:pPr>
    </w:p>
    <w:p w14:paraId="37F0C22F" w14:textId="6E08FF88" w:rsidR="0077485E" w:rsidRDefault="00A03C94" w:rsidP="0077485E">
      <w:pPr>
        <w:numPr>
          <w:ilvl w:val="0"/>
          <w:numId w:val="1"/>
        </w:numPr>
        <w:ind w:hanging="301"/>
      </w:pPr>
      <w:r>
        <w:t xml:space="preserve">Entries are limited to </w:t>
      </w:r>
      <w:r w:rsidR="0077485E">
        <w:t>32</w:t>
      </w:r>
      <w:r>
        <w:t xml:space="preserve"> teams.</w:t>
      </w:r>
    </w:p>
    <w:p w14:paraId="5BC77F3A" w14:textId="77777777" w:rsidR="00A03C94" w:rsidRPr="00A03C94" w:rsidRDefault="00A03C94" w:rsidP="00A03C94">
      <w:pPr>
        <w:pStyle w:val="ListParagraph"/>
        <w:rPr>
          <w:sz w:val="10"/>
          <w:szCs w:val="10"/>
        </w:rPr>
      </w:pPr>
    </w:p>
    <w:p w14:paraId="5113FB06" w14:textId="6A3FE86F" w:rsidR="000F3B71" w:rsidRDefault="00A03C94" w:rsidP="00A03C94">
      <w:pPr>
        <w:numPr>
          <w:ilvl w:val="0"/>
          <w:numId w:val="1"/>
        </w:numPr>
        <w:ind w:hanging="301"/>
      </w:pPr>
      <w:r>
        <w:t xml:space="preserve">Prize money is 100% returned.  </w:t>
      </w:r>
      <w:proofErr w:type="spellStart"/>
      <w:r>
        <w:t>Pay out</w:t>
      </w:r>
      <w:proofErr w:type="spellEnd"/>
      <w:r>
        <w:t xml:space="preserve"> ratio is approximately 1 in 4.</w:t>
      </w:r>
    </w:p>
    <w:p w14:paraId="0A7AB058" w14:textId="77777777" w:rsidR="0077485E" w:rsidRPr="0077485E" w:rsidRDefault="0077485E" w:rsidP="0077485E">
      <w:pPr>
        <w:pStyle w:val="ListParagraph"/>
        <w:rPr>
          <w:sz w:val="10"/>
          <w:szCs w:val="10"/>
        </w:rPr>
      </w:pPr>
    </w:p>
    <w:p w14:paraId="30C4D70C" w14:textId="336773D6" w:rsidR="0077485E" w:rsidRDefault="0077485E" w:rsidP="00A03C94">
      <w:pPr>
        <w:numPr>
          <w:ilvl w:val="0"/>
          <w:numId w:val="1"/>
        </w:numPr>
        <w:ind w:hanging="301"/>
      </w:pPr>
      <w:r>
        <w:t xml:space="preserve">All </w:t>
      </w:r>
      <w:proofErr w:type="spellStart"/>
      <w:r>
        <w:t>Covid</w:t>
      </w:r>
      <w:proofErr w:type="spellEnd"/>
      <w:r>
        <w:t xml:space="preserve"> rules apply.  Masks must be worn while standing or moving around the bowling center.  They can be taken off while sitting or bowling only. </w:t>
      </w:r>
      <w:r w:rsidR="00032DE6">
        <w:t xml:space="preserve"> </w:t>
      </w:r>
      <w:r w:rsidR="00032DE6">
        <w:rPr>
          <w:b/>
          <w:bCs/>
        </w:rPr>
        <w:t>NO SPECTATORS WILL BE ALLOWED.</w:t>
      </w:r>
    </w:p>
    <w:p w14:paraId="3D747A5C" w14:textId="77777777" w:rsidR="00A03C94" w:rsidRPr="002D4AC9" w:rsidRDefault="00A03C94" w:rsidP="00A03C94">
      <w:pPr>
        <w:ind w:left="0" w:firstLine="0"/>
        <w:rPr>
          <w:rFonts w:asciiTheme="minorHAnsi" w:hAnsiTheme="minorHAnsi" w:cstheme="minorHAnsi"/>
          <w:sz w:val="6"/>
          <w:szCs w:val="6"/>
        </w:rPr>
      </w:pPr>
    </w:p>
    <w:p w14:paraId="0692025B" w14:textId="08531E32" w:rsidR="000F3B71" w:rsidRPr="002D4AC9" w:rsidRDefault="00A03C94">
      <w:pPr>
        <w:spacing w:after="0" w:line="259" w:lineRule="auto"/>
        <w:ind w:left="381" w:firstLine="0"/>
        <w:rPr>
          <w:rFonts w:asciiTheme="minorHAnsi" w:hAnsiTheme="minorHAnsi" w:cstheme="minorHAnsi"/>
        </w:rPr>
      </w:pPr>
      <w:r w:rsidRPr="002D4AC9">
        <w:rPr>
          <w:rFonts w:asciiTheme="minorHAnsi" w:hAnsiTheme="minorHAnsi" w:cstheme="minorHAnsi"/>
          <w:sz w:val="28"/>
        </w:rPr>
        <w:t xml:space="preserve">Tournament Director:  </w:t>
      </w:r>
      <w:r w:rsidRPr="002D4AC9">
        <w:rPr>
          <w:rFonts w:asciiTheme="minorHAnsi" w:eastAsia="Times New Roman" w:hAnsiTheme="minorHAnsi" w:cstheme="minorHAnsi"/>
          <w:b/>
          <w:sz w:val="28"/>
        </w:rPr>
        <w:t>Shawna Potteiger</w:t>
      </w:r>
      <w:r w:rsidR="0077485E" w:rsidRPr="002D4AC9">
        <w:rPr>
          <w:rFonts w:asciiTheme="minorHAnsi" w:eastAsia="Times New Roman" w:hAnsiTheme="minorHAnsi" w:cstheme="minorHAnsi"/>
          <w:b/>
          <w:sz w:val="28"/>
        </w:rPr>
        <w:t xml:space="preserve">      </w:t>
      </w:r>
      <w:r w:rsidR="0077485E" w:rsidRPr="002D4AC9">
        <w:rPr>
          <w:rFonts w:asciiTheme="minorHAnsi" w:eastAsia="Times New Roman" w:hAnsiTheme="minorHAnsi" w:cstheme="minorHAnsi"/>
          <w:bCs/>
          <w:sz w:val="28"/>
        </w:rPr>
        <w:t xml:space="preserve">Consultant: </w:t>
      </w:r>
      <w:r w:rsidR="0077485E" w:rsidRPr="002D4AC9">
        <w:rPr>
          <w:rFonts w:asciiTheme="minorHAnsi" w:eastAsia="Times New Roman" w:hAnsiTheme="minorHAnsi" w:cstheme="minorHAnsi"/>
          <w:b/>
          <w:sz w:val="28"/>
        </w:rPr>
        <w:t xml:space="preserve"> Matt Tennant</w:t>
      </w:r>
    </w:p>
    <w:p w14:paraId="2A710320" w14:textId="77777777" w:rsidR="000F3B71" w:rsidRPr="002D4AC9" w:rsidRDefault="00A03C94">
      <w:pPr>
        <w:spacing w:after="45"/>
        <w:ind w:left="370" w:firstLine="0"/>
        <w:rPr>
          <w:rFonts w:asciiTheme="minorHAnsi" w:hAnsiTheme="minorHAnsi" w:cstheme="minorHAnsi"/>
          <w:sz w:val="24"/>
          <w:szCs w:val="24"/>
        </w:rPr>
      </w:pPr>
      <w:r w:rsidRPr="002D4AC9">
        <w:rPr>
          <w:rFonts w:asciiTheme="minorHAnsi" w:hAnsiTheme="minorHAnsi" w:cstheme="minorHAnsi"/>
          <w:sz w:val="24"/>
          <w:szCs w:val="24"/>
        </w:rPr>
        <w:t>Mail/turn in entries to:</w:t>
      </w:r>
      <w:r w:rsidRPr="002D4AC9">
        <w:rPr>
          <w:rFonts w:asciiTheme="minorHAnsi" w:eastAsia="Times New Roman" w:hAnsiTheme="minorHAnsi" w:cstheme="minorHAnsi"/>
          <w:sz w:val="24"/>
          <w:szCs w:val="24"/>
        </w:rPr>
        <w:t xml:space="preserve"> </w:t>
      </w:r>
    </w:p>
    <w:p w14:paraId="4C91A097" w14:textId="31B882D6" w:rsidR="000F3B71" w:rsidRPr="002D4AC9" w:rsidRDefault="00A03C94">
      <w:pPr>
        <w:tabs>
          <w:tab w:val="center" w:pos="1074"/>
          <w:tab w:val="center" w:pos="4683"/>
        </w:tabs>
        <w:spacing w:after="0" w:line="259" w:lineRule="auto"/>
        <w:ind w:left="0" w:firstLine="0"/>
        <w:rPr>
          <w:rFonts w:asciiTheme="minorHAnsi" w:hAnsiTheme="minorHAnsi" w:cstheme="minorHAnsi"/>
          <w:szCs w:val="20"/>
        </w:rPr>
      </w:pPr>
      <w:r w:rsidRPr="002D4AC9">
        <w:rPr>
          <w:rFonts w:asciiTheme="minorHAnsi" w:hAnsiTheme="minorHAnsi" w:cstheme="minorHAnsi"/>
          <w:szCs w:val="20"/>
        </w:rPr>
        <w:tab/>
      </w:r>
      <w:r w:rsidRPr="002D4AC9">
        <w:rPr>
          <w:rFonts w:asciiTheme="minorHAnsi" w:eastAsia="Times New Roman" w:hAnsiTheme="minorHAnsi" w:cstheme="minorHAnsi"/>
          <w:szCs w:val="20"/>
        </w:rPr>
        <w:t>Shawna Potteiger</w:t>
      </w:r>
      <w:r w:rsidRPr="002D4AC9">
        <w:rPr>
          <w:rFonts w:asciiTheme="minorHAnsi" w:eastAsia="Times New Roman" w:hAnsiTheme="minorHAnsi" w:cstheme="minorHAnsi"/>
          <w:szCs w:val="20"/>
        </w:rPr>
        <w:tab/>
      </w:r>
      <w:r w:rsidR="00087648">
        <w:rPr>
          <w:rFonts w:asciiTheme="minorHAnsi" w:eastAsia="Times New Roman" w:hAnsiTheme="minorHAnsi" w:cstheme="minorHAnsi"/>
          <w:szCs w:val="20"/>
        </w:rPr>
        <w:t xml:space="preserve">                                                 </w:t>
      </w:r>
      <w:r w:rsidR="00087648">
        <w:rPr>
          <w:rFonts w:asciiTheme="minorHAnsi" w:hAnsiTheme="minorHAnsi" w:cstheme="minorHAnsi"/>
          <w:sz w:val="24"/>
          <w:szCs w:val="24"/>
        </w:rPr>
        <w:t xml:space="preserve">Cash App to:   </w:t>
      </w:r>
      <w:r w:rsidR="00087648" w:rsidRPr="00087648">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$AJK1976</w:t>
      </w:r>
      <w:r w:rsidR="00087648">
        <w:rPr>
          <w:rFonts w:asciiTheme="minorHAnsi" w:hAnsiTheme="minorHAnsi" w:cstheme="minorHAnsi"/>
          <w:sz w:val="24"/>
          <w:szCs w:val="24"/>
        </w:rPr>
        <w:t xml:space="preserve"> </w:t>
      </w:r>
    </w:p>
    <w:p w14:paraId="09CAA304" w14:textId="39D045CA" w:rsidR="000F3B71" w:rsidRPr="00087648" w:rsidRDefault="00A03C94">
      <w:pPr>
        <w:tabs>
          <w:tab w:val="center" w:pos="1297"/>
          <w:tab w:val="center" w:pos="5776"/>
        </w:tabs>
        <w:spacing w:after="0" w:line="259" w:lineRule="auto"/>
        <w:ind w:left="0" w:firstLine="0"/>
        <w:rPr>
          <w:rFonts w:asciiTheme="minorHAnsi" w:hAnsiTheme="minorHAnsi" w:cstheme="minorHAnsi"/>
          <w:sz w:val="24"/>
          <w:szCs w:val="24"/>
        </w:rPr>
      </w:pPr>
      <w:r w:rsidRPr="002D4AC9">
        <w:rPr>
          <w:rFonts w:asciiTheme="minorHAnsi" w:hAnsiTheme="minorHAnsi" w:cstheme="minorHAnsi"/>
          <w:szCs w:val="20"/>
        </w:rPr>
        <w:tab/>
      </w:r>
      <w:r w:rsidRPr="002D4AC9">
        <w:rPr>
          <w:rFonts w:asciiTheme="minorHAnsi" w:eastAsia="Times New Roman" w:hAnsiTheme="minorHAnsi" w:cstheme="minorHAnsi"/>
          <w:szCs w:val="20"/>
        </w:rPr>
        <w:t>10017 N. Chapel Street</w:t>
      </w:r>
      <w:r w:rsidRPr="002D4AC9">
        <w:rPr>
          <w:rFonts w:asciiTheme="minorHAnsi" w:hAnsiTheme="minorHAnsi" w:cstheme="minorHAnsi"/>
          <w:szCs w:val="20"/>
        </w:rPr>
        <w:t xml:space="preserve"> </w:t>
      </w:r>
      <w:r w:rsidRPr="002D4AC9">
        <w:rPr>
          <w:rFonts w:asciiTheme="minorHAnsi" w:hAnsiTheme="minorHAnsi" w:cstheme="minorHAnsi"/>
          <w:szCs w:val="20"/>
        </w:rPr>
        <w:tab/>
      </w:r>
      <w:r w:rsidR="00087648">
        <w:rPr>
          <w:rFonts w:asciiTheme="minorHAnsi" w:hAnsiTheme="minorHAnsi" w:cstheme="minorHAnsi"/>
          <w:szCs w:val="20"/>
        </w:rPr>
        <w:t xml:space="preserve">                                                   </w:t>
      </w:r>
      <w:r w:rsidR="00087648" w:rsidRPr="00087648">
        <w:rPr>
          <w:rFonts w:asciiTheme="minorHAnsi" w:hAnsiTheme="minorHAnsi" w:cstheme="minorHAnsi"/>
          <w:sz w:val="24"/>
          <w:szCs w:val="24"/>
        </w:rPr>
        <w:t xml:space="preserve"> Facebook Pay:  Please contact association through Facebook</w:t>
      </w:r>
    </w:p>
    <w:p w14:paraId="3DDC81FB" w14:textId="77777777" w:rsidR="000F3B71" w:rsidRPr="002D4AC9" w:rsidRDefault="00A03C94">
      <w:pPr>
        <w:spacing w:after="0" w:line="259" w:lineRule="auto"/>
        <w:ind w:left="365" w:hanging="10"/>
        <w:rPr>
          <w:rFonts w:asciiTheme="minorHAnsi" w:hAnsiTheme="minorHAnsi" w:cstheme="minorHAnsi"/>
          <w:szCs w:val="20"/>
        </w:rPr>
      </w:pPr>
      <w:r w:rsidRPr="002D4AC9">
        <w:rPr>
          <w:rFonts w:asciiTheme="minorHAnsi" w:eastAsia="Times New Roman" w:hAnsiTheme="minorHAnsi" w:cstheme="minorHAnsi"/>
          <w:szCs w:val="20"/>
        </w:rPr>
        <w:t>Garrettsville,</w:t>
      </w:r>
      <w:r w:rsidRPr="002D4AC9">
        <w:rPr>
          <w:rFonts w:asciiTheme="minorHAnsi" w:hAnsiTheme="minorHAnsi" w:cstheme="minorHAnsi"/>
          <w:szCs w:val="20"/>
        </w:rPr>
        <w:t xml:space="preserve"> OH 442</w:t>
      </w:r>
      <w:r w:rsidRPr="002D4AC9">
        <w:rPr>
          <w:rFonts w:asciiTheme="minorHAnsi" w:eastAsia="Times New Roman" w:hAnsiTheme="minorHAnsi" w:cstheme="minorHAnsi"/>
          <w:szCs w:val="20"/>
        </w:rPr>
        <w:t xml:space="preserve">31 </w:t>
      </w:r>
    </w:p>
    <w:p w14:paraId="16CA1796" w14:textId="257C149C" w:rsidR="000F3B71" w:rsidRPr="0077485E" w:rsidRDefault="00A03C94" w:rsidP="00D5673B">
      <w:pPr>
        <w:ind w:left="370" w:right="5387" w:firstLine="0"/>
        <w:rPr>
          <w:rFonts w:asciiTheme="minorHAnsi" w:hAnsiTheme="minorHAnsi" w:cstheme="minorHAnsi"/>
          <w:szCs w:val="20"/>
        </w:rPr>
      </w:pPr>
      <w:r w:rsidRPr="0077485E">
        <w:rPr>
          <w:rFonts w:asciiTheme="minorHAnsi" w:hAnsiTheme="minorHAnsi" w:cstheme="minorHAnsi"/>
          <w:szCs w:val="20"/>
        </w:rPr>
        <w:t>330-</w:t>
      </w:r>
      <w:r w:rsidRPr="0077485E">
        <w:rPr>
          <w:rFonts w:asciiTheme="minorHAnsi" w:eastAsia="Times New Roman" w:hAnsiTheme="minorHAnsi" w:cstheme="minorHAnsi"/>
          <w:szCs w:val="20"/>
        </w:rPr>
        <w:t>978-9661</w:t>
      </w:r>
      <w:r w:rsidRPr="0077485E">
        <w:rPr>
          <w:rFonts w:asciiTheme="minorHAnsi" w:hAnsiTheme="minorHAnsi" w:cstheme="minorHAnsi"/>
          <w:szCs w:val="20"/>
        </w:rPr>
        <w:t xml:space="preserve"> (Call or Text)</w:t>
      </w:r>
      <w:r w:rsidRPr="0077485E">
        <w:rPr>
          <w:rFonts w:asciiTheme="minorHAnsi" w:eastAsia="Times New Roman" w:hAnsiTheme="minorHAnsi" w:cstheme="minorHAnsi"/>
          <w:szCs w:val="20"/>
        </w:rPr>
        <w:t xml:space="preserve"> </w:t>
      </w:r>
      <w:r w:rsidRPr="0077485E">
        <w:rPr>
          <w:rFonts w:asciiTheme="minorHAnsi" w:hAnsiTheme="minorHAnsi" w:cstheme="minorHAnsi"/>
          <w:color w:val="0000FF"/>
          <w:szCs w:val="20"/>
          <w:u w:val="single" w:color="0000FF"/>
        </w:rPr>
        <w:t>shawnapotteiger@gmail</w:t>
      </w:r>
      <w:r w:rsidR="00D5673B" w:rsidRPr="0077485E">
        <w:rPr>
          <w:rFonts w:asciiTheme="minorHAnsi" w:hAnsiTheme="minorHAnsi" w:cstheme="minorHAnsi"/>
          <w:color w:val="0000FF"/>
          <w:szCs w:val="20"/>
          <w:u w:val="single" w:color="0000FF"/>
        </w:rPr>
        <w:t>.com</w:t>
      </w:r>
    </w:p>
    <w:sectPr w:rsidR="000F3B71" w:rsidRPr="0077485E" w:rsidSect="00A03C94">
      <w:pgSz w:w="12240" w:h="15840"/>
      <w:pgMar w:top="720" w:right="893" w:bottom="72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25276"/>
    <w:multiLevelType w:val="hybridMultilevel"/>
    <w:tmpl w:val="8912D792"/>
    <w:lvl w:ilvl="0" w:tplc="BCC09A8A">
      <w:start w:val="15"/>
      <w:numFmt w:val="decimal"/>
      <w:lvlText w:val="%1"/>
      <w:lvlJc w:val="left"/>
      <w:pPr>
        <w:ind w:left="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428854">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20B2A2">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C663E0">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C69A10">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666BA2">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A2964A">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4C082E">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04251E">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5B45C7"/>
    <w:multiLevelType w:val="hybridMultilevel"/>
    <w:tmpl w:val="299A6484"/>
    <w:lvl w:ilvl="0" w:tplc="98161630">
      <w:start w:val="1"/>
      <w:numFmt w:val="decimal"/>
      <w:lvlText w:val="%1"/>
      <w:lvlJc w:val="left"/>
      <w:pPr>
        <w:ind w:left="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B42574">
      <w:start w:val="1"/>
      <w:numFmt w:val="lowerLetter"/>
      <w:lvlText w:val="%2"/>
      <w:lvlJc w:val="left"/>
      <w:pPr>
        <w:ind w:left="1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78E196">
      <w:start w:val="1"/>
      <w:numFmt w:val="lowerRoman"/>
      <w:lvlText w:val="%3"/>
      <w:lvlJc w:val="left"/>
      <w:pPr>
        <w:ind w:left="1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C8074">
      <w:start w:val="1"/>
      <w:numFmt w:val="decimal"/>
      <w:lvlText w:val="%4"/>
      <w:lvlJc w:val="left"/>
      <w:pPr>
        <w:ind w:left="2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FE8380">
      <w:start w:val="1"/>
      <w:numFmt w:val="lowerLetter"/>
      <w:lvlText w:val="%5"/>
      <w:lvlJc w:val="left"/>
      <w:pPr>
        <w:ind w:left="3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58102A">
      <w:start w:val="1"/>
      <w:numFmt w:val="lowerRoman"/>
      <w:lvlText w:val="%6"/>
      <w:lvlJc w:val="left"/>
      <w:pPr>
        <w:ind w:left="4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D242DC">
      <w:start w:val="1"/>
      <w:numFmt w:val="decimal"/>
      <w:lvlText w:val="%7"/>
      <w:lvlJc w:val="left"/>
      <w:pPr>
        <w:ind w:left="4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BAC2DC">
      <w:start w:val="1"/>
      <w:numFmt w:val="lowerLetter"/>
      <w:lvlText w:val="%8"/>
      <w:lvlJc w:val="left"/>
      <w:pPr>
        <w:ind w:left="5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86098">
      <w:start w:val="1"/>
      <w:numFmt w:val="lowerRoman"/>
      <w:lvlText w:val="%9"/>
      <w:lvlJc w:val="left"/>
      <w:pPr>
        <w:ind w:left="6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71"/>
    <w:rsid w:val="00032DE6"/>
    <w:rsid w:val="00087648"/>
    <w:rsid w:val="000F3B71"/>
    <w:rsid w:val="002D4AC9"/>
    <w:rsid w:val="006562DC"/>
    <w:rsid w:val="0077485E"/>
    <w:rsid w:val="00A03C94"/>
    <w:rsid w:val="00D17F7E"/>
    <w:rsid w:val="00D5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E668"/>
  <w15:docId w15:val="{386FFD24-878B-46C0-A6B6-BF9C9E66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310" w:hanging="195"/>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370"/>
      <w:outlineLvl w:val="0"/>
    </w:pPr>
    <w:rPr>
      <w:rFonts w:ascii="Calibri" w:eastAsia="Calibri" w:hAnsi="Calibri" w:cs="Calibri"/>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24"/>
      <w:u w:val="single" w:color="0000FF"/>
    </w:rPr>
  </w:style>
  <w:style w:type="paragraph" w:styleId="ListParagraph">
    <w:name w:val="List Paragraph"/>
    <w:basedOn w:val="Normal"/>
    <w:uiPriority w:val="34"/>
    <w:qFormat/>
    <w:rsid w:val="00D56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PC Jr Sr Trio Entry Form.xlsx</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Jr Sr Trio Entry Form.xlsx</dc:title>
  <dc:subject/>
  <dc:creator>Matthew Tennant</dc:creator>
  <cp:keywords/>
  <cp:lastModifiedBy>Gary Helsel</cp:lastModifiedBy>
  <cp:revision>2</cp:revision>
  <dcterms:created xsi:type="dcterms:W3CDTF">2021-02-17T03:21:00Z</dcterms:created>
  <dcterms:modified xsi:type="dcterms:W3CDTF">2021-02-17T03:21:00Z</dcterms:modified>
</cp:coreProperties>
</file>